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left="1306" w:leftChars="22" w:hanging="1260" w:hangingChars="350"/>
        <w:jc w:val="center"/>
        <w:rPr>
          <w:rFonts w:hint="eastAsia" w:ascii="方正小标宋简体" w:hAnsi="仿宋_GB2312" w:eastAsia="方正小标宋简体" w:cs="仿宋"/>
          <w:sz w:val="36"/>
          <w:szCs w:val="36"/>
        </w:rPr>
      </w:pPr>
      <w:r>
        <w:rPr>
          <w:rFonts w:hint="eastAsia" w:ascii="方正小标宋简体" w:hAnsi="仿宋_GB2312" w:eastAsia="方正小标宋简体" w:cs="仿宋"/>
          <w:sz w:val="36"/>
          <w:szCs w:val="36"/>
        </w:rPr>
        <w:t>湖北省档案工作先进集体和先进工作者</w:t>
      </w:r>
    </w:p>
    <w:p>
      <w:pPr>
        <w:spacing w:line="560" w:lineRule="exact"/>
        <w:ind w:left="1306" w:leftChars="22" w:hanging="1260" w:hangingChars="350"/>
        <w:jc w:val="center"/>
        <w:rPr>
          <w:rFonts w:hint="eastAsia" w:ascii="方正小标宋简体" w:hAnsi="仿宋_GB2312" w:eastAsia="方正小标宋简体" w:cs="仿宋"/>
          <w:sz w:val="36"/>
          <w:szCs w:val="36"/>
        </w:rPr>
      </w:pPr>
      <w:r>
        <w:rPr>
          <w:rFonts w:hint="eastAsia" w:ascii="方正小标宋简体" w:hAnsi="仿宋_GB2312" w:eastAsia="方正小标宋简体" w:cs="仿宋"/>
          <w:sz w:val="36"/>
          <w:szCs w:val="36"/>
        </w:rPr>
        <w:t>评选表彰领导小组及办公室人员名单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一、领导小组成员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组  长：马尚云  省档案局（馆）副局（馆）长</w:t>
      </w:r>
    </w:p>
    <w:p>
      <w:pPr>
        <w:spacing w:line="560" w:lineRule="exact"/>
        <w:ind w:firstLine="1920" w:firstLineChars="6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汤同新  省人社厅党组成员、省公务员局局长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副组长：张穗华  省公务员局副局长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成  员：宋  刚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>省档案局（馆）二级巡视员、人事教育处处长</w:t>
      </w:r>
    </w:p>
    <w:p>
      <w:pPr>
        <w:spacing w:line="560" w:lineRule="exact"/>
        <w:ind w:firstLine="1920" w:firstLineChars="6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林长军  省公务员局考核奖惩处处长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二、办公室成员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主  任：宋  刚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 xml:space="preserve">（兼）  </w:t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林长军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>（兼）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成  员：樊  强  省公务员局考核奖惩处一级调研员</w:t>
      </w:r>
    </w:p>
    <w:p>
      <w:pPr>
        <w:spacing w:line="560" w:lineRule="exact"/>
        <w:ind w:firstLine="1920" w:firstLineChars="600"/>
        <w:jc w:val="left"/>
        <w:rPr>
          <w:rFonts w:hint="eastAsia" w:ascii="仿宋_GB2312" w:hAnsi="仿宋_GB2312" w:eastAsia="仿宋_GB2312" w:cs="仿宋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王新刚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>省档案局（馆）人事教育处副处长</w:t>
      </w:r>
    </w:p>
    <w:p>
      <w:pPr>
        <w:spacing w:line="560" w:lineRule="exact"/>
        <w:ind w:firstLine="1680" w:firstLineChars="6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"/>
          <w:sz w:val="32"/>
          <w:szCs w:val="32"/>
        </w:rPr>
        <w:t xml:space="preserve">鲁  旭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>省档案局（馆）人事教育处四级调研员</w:t>
      </w:r>
    </w:p>
    <w:p>
      <w:pPr>
        <w:spacing w:line="560" w:lineRule="exact"/>
        <w:ind w:firstLine="1920" w:firstLineChars="600"/>
        <w:jc w:val="left"/>
        <w:rPr>
          <w:rFonts w:hint="eastAsia" w:ascii="仿宋_GB2312" w:hAnsi="仿宋_GB2312" w:eastAsia="仿宋_GB2312" w:cs="仿宋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 xml:space="preserve">姬凤英  </w:t>
      </w:r>
      <w:r>
        <w:rPr>
          <w:rFonts w:hint="eastAsia" w:ascii="仿宋_GB2312" w:hAnsi="仿宋_GB2312" w:eastAsia="仿宋_GB2312" w:cs="仿宋"/>
          <w:spacing w:val="-20"/>
          <w:sz w:val="32"/>
          <w:szCs w:val="32"/>
        </w:rPr>
        <w:t>省档案局（馆）人事教育处一级主任科员</w:t>
      </w:r>
    </w:p>
    <w:p>
      <w:pPr>
        <w:spacing w:line="560" w:lineRule="exact"/>
        <w:ind w:firstLine="1920" w:firstLineChars="600"/>
        <w:jc w:val="left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黄小为  省公务员局考核奖惩处一级主任科员</w:t>
      </w:r>
    </w:p>
    <w:p>
      <w:pPr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7C6B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qFormat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9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2018-07-14T00:56:32Z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